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84" w:rsidRPr="00C04047" w:rsidRDefault="000C5484" w:rsidP="000C54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-584835</wp:posOffset>
            </wp:positionH>
            <wp:positionV relativeFrom="margin">
              <wp:posOffset>241935</wp:posOffset>
            </wp:positionV>
            <wp:extent cx="1424940" cy="1771650"/>
            <wp:effectExtent l="19050" t="0" r="3810" b="0"/>
            <wp:wrapSquare wrapText="bothSides"/>
            <wp:docPr id="1" name="Рисунок 1" descr="https://mail.yandex.ru/message_part/FullSizeRender.jpg?_uid=122795772&amp;name=FullSizeRender.jpg&amp;hid=1.2&amp;ids=2480000006573936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yandex.ru/message_part/FullSizeRender.jpg?_uid=122795772&amp;name=FullSizeRender.jpg&amp;hid=1.2&amp;ids=248000000657393635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Письмо № 2</w:t>
      </w:r>
    </w:p>
    <w:p w:rsidR="000C5484" w:rsidRPr="00C04047" w:rsidRDefault="000C5484" w:rsidP="000C5484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04047">
        <w:rPr>
          <w:rFonts w:ascii="Times New Roman" w:hAnsi="Times New Roman" w:cs="Times New Roman"/>
          <w:b/>
          <w:color w:val="C00000"/>
          <w:sz w:val="28"/>
          <w:szCs w:val="28"/>
        </w:rPr>
        <w:t>Уважаемые жители!</w:t>
      </w:r>
    </w:p>
    <w:p w:rsidR="000C5484" w:rsidRPr="00753E86" w:rsidRDefault="000C5484" w:rsidP="000C5484">
      <w:pPr>
        <w:tabs>
          <w:tab w:val="left" w:pos="2127"/>
        </w:tabs>
        <w:jc w:val="both"/>
        <w:rPr>
          <w:rFonts w:ascii="Times New Roman" w:hAnsi="Times New Roman" w:cs="Times New Roman"/>
          <w:b/>
          <w:color w:val="0033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53E86">
        <w:rPr>
          <w:rFonts w:ascii="Times New Roman" w:hAnsi="Times New Roman" w:cs="Times New Roman"/>
          <w:b/>
          <w:color w:val="003300"/>
          <w:sz w:val="24"/>
          <w:szCs w:val="24"/>
        </w:rPr>
        <w:t xml:space="preserve">Прежде </w:t>
      </w:r>
      <w:proofErr w:type="gramStart"/>
      <w:r w:rsidRPr="00753E86">
        <w:rPr>
          <w:rFonts w:ascii="Times New Roman" w:hAnsi="Times New Roman" w:cs="Times New Roman"/>
          <w:b/>
          <w:color w:val="003300"/>
          <w:sz w:val="24"/>
          <w:szCs w:val="24"/>
        </w:rPr>
        <w:t>всего</w:t>
      </w:r>
      <w:proofErr w:type="gramEnd"/>
      <w:r w:rsidRPr="00753E86">
        <w:rPr>
          <w:rFonts w:ascii="Times New Roman" w:hAnsi="Times New Roman" w:cs="Times New Roman"/>
          <w:b/>
          <w:color w:val="003300"/>
          <w:sz w:val="24"/>
          <w:szCs w:val="24"/>
        </w:rPr>
        <w:t xml:space="preserve"> от лица Правления ТСН хочу поздравить вас с   наступающим Новым годом! Пожелать любви и здоровья вашим семьям! Благополучия и тепла в наших квартирах! Пусть Новый год будет годом процветания как лично у каждого из Вас, так и всего нашего многоквартирного дома!</w:t>
      </w:r>
    </w:p>
    <w:tbl>
      <w:tblPr>
        <w:tblStyle w:val="a4"/>
        <w:tblpPr w:leftFromText="180" w:rightFromText="180" w:vertAnchor="text" w:horzAnchor="page" w:tblpX="898" w:tblpY="41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196"/>
      </w:tblGrid>
      <w:tr w:rsidR="000C5484" w:rsidRPr="00E04504" w:rsidTr="000C5484">
        <w:trPr>
          <w:trHeight w:val="383"/>
        </w:trPr>
        <w:tc>
          <w:tcPr>
            <w:tcW w:w="2196" w:type="dxa"/>
          </w:tcPr>
          <w:p w:rsidR="000C5484" w:rsidRPr="00E04504" w:rsidRDefault="000C5484" w:rsidP="000C548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4504">
              <w:rPr>
                <w:rFonts w:ascii="Times New Roman" w:hAnsi="Times New Roman" w:cs="Times New Roman"/>
                <w:i/>
                <w:sz w:val="16"/>
                <w:szCs w:val="16"/>
              </w:rPr>
              <w:t>Волынская Оксана,</w:t>
            </w:r>
          </w:p>
          <w:p w:rsidR="000C5484" w:rsidRPr="00E04504" w:rsidRDefault="000C5484" w:rsidP="000C548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4504">
              <w:rPr>
                <w:rFonts w:ascii="Times New Roman" w:hAnsi="Times New Roman" w:cs="Times New Roman"/>
                <w:i/>
                <w:sz w:val="16"/>
                <w:szCs w:val="16"/>
              </w:rPr>
              <w:t>председатель правления,</w:t>
            </w:r>
          </w:p>
          <w:p w:rsidR="000C5484" w:rsidRPr="00E04504" w:rsidRDefault="000C5484" w:rsidP="000C548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04504">
              <w:rPr>
                <w:rFonts w:ascii="Times New Roman" w:hAnsi="Times New Roman" w:cs="Times New Roman"/>
                <w:i/>
                <w:sz w:val="16"/>
                <w:szCs w:val="16"/>
              </w:rPr>
              <w:t>неравнодушный собственник</w:t>
            </w:r>
          </w:p>
          <w:p w:rsidR="000C5484" w:rsidRPr="00E04504" w:rsidRDefault="000C5484" w:rsidP="000C5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484" w:rsidRDefault="000C5484" w:rsidP="000C5484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04.12.2015 ТСН «Шейнкмана, 111» получила результаты проверки Департамента государственного жилищного и строительного надзора, который пришёл к следующим выводам: все процедуры проведения и решения общего собрания собственников были проведены в соответствии с обязательными требованиями ст. 136 ЖК РФ; решение о создании ТСН «Шейнкмана,111» принято необходимым количеством голосов.</w:t>
      </w:r>
    </w:p>
    <w:p w:rsidR="000C5484" w:rsidRDefault="000C5484" w:rsidP="000C5484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Мы проделали очень большую работу в уходящим году и ещё большая нам предстоит в новом: установка видеонаблюдения, внедрение систем автоматического считывания индивидуальных меток с автомобилей при въезде во двор, организация системы доступа на внешнюю территорию,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органицация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эффективной работы диспетчерской службы, продолжим работы по прокладке полипропиленовых труб циркуляции ГВС и это только небольшая часть наших планов.</w:t>
      </w:r>
      <w:proofErr w:type="gramEnd"/>
    </w:p>
    <w:p w:rsidR="000C5484" w:rsidRDefault="000C5484" w:rsidP="000C5484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январе нового 2016 года члены правления и инициативной группы будут совершать обход квартир: снимать показания счётчиков, необходимых для корректного выставления счетов и снижения статьи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общедомовых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нужд, а так же вносить данные ваших автомобилей для получения индивидуальных меток автоматического считывания при въезде во двор. Прошу принять членов правления и инициативной группы как дорогих гостей, т.к. работа это не простая, требует много времени и выполняется полностью на общественных началах.</w:t>
      </w:r>
    </w:p>
    <w:p w:rsidR="000C5484" w:rsidRDefault="000C5484" w:rsidP="000C5484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уже по традиции, от себя лично попрошу относиться бережно к общему имуществу дома, уважать ваших соседей не только на словах, но и на деле: соблюдением общих правил. Ответственное и осознанное отношение к общим правилам – это и есть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уважение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к самому себе, так и к окружающим нас людям.</w:t>
      </w:r>
    </w:p>
    <w:p w:rsidR="000C5484" w:rsidRDefault="000C5484" w:rsidP="000C5484">
      <w:pPr>
        <w:spacing w:after="0" w:line="240" w:lineRule="auto"/>
        <w:ind w:firstLine="420"/>
        <w:jc w:val="right"/>
        <w:rPr>
          <w:rFonts w:ascii="Times New Roman" w:hAnsi="Times New Roman" w:cs="Times New Roman"/>
          <w:sz w:val="24"/>
          <w:szCs w:val="24"/>
        </w:rPr>
      </w:pPr>
    </w:p>
    <w:p w:rsidR="000C5484" w:rsidRPr="000C5484" w:rsidRDefault="000C5484" w:rsidP="000C5484">
      <w:pPr>
        <w:spacing w:after="0" w:line="240" w:lineRule="auto"/>
        <w:ind w:firstLine="420"/>
        <w:jc w:val="right"/>
        <w:rPr>
          <w:rFonts w:ascii="Times New Roman" w:hAnsi="Times New Roman" w:cs="Times New Roman"/>
        </w:rPr>
      </w:pPr>
      <w:r w:rsidRPr="000C5484">
        <w:rPr>
          <w:rFonts w:ascii="Times New Roman" w:hAnsi="Times New Roman" w:cs="Times New Roman"/>
        </w:rPr>
        <w:t>С уважением, Волынская Оксана,</w:t>
      </w:r>
    </w:p>
    <w:p w:rsidR="000C5484" w:rsidRPr="000C5484" w:rsidRDefault="000C5484" w:rsidP="000C5484">
      <w:pPr>
        <w:spacing w:after="0" w:line="240" w:lineRule="auto"/>
        <w:ind w:firstLine="420"/>
        <w:jc w:val="right"/>
        <w:rPr>
          <w:rFonts w:ascii="Times New Roman" w:hAnsi="Times New Roman" w:cs="Times New Roman"/>
        </w:rPr>
      </w:pPr>
      <w:r w:rsidRPr="000C5484">
        <w:rPr>
          <w:rFonts w:ascii="Times New Roman" w:hAnsi="Times New Roman" w:cs="Times New Roman"/>
        </w:rPr>
        <w:t>председатель правления,</w:t>
      </w:r>
    </w:p>
    <w:p w:rsidR="000C5484" w:rsidRDefault="000C5484" w:rsidP="000C5484">
      <w:pPr>
        <w:spacing w:after="0" w:line="240" w:lineRule="auto"/>
        <w:ind w:firstLine="420"/>
        <w:jc w:val="right"/>
        <w:rPr>
          <w:rFonts w:ascii="Times New Roman" w:hAnsi="Times New Roman" w:cs="Times New Roman"/>
        </w:rPr>
      </w:pPr>
      <w:r w:rsidRPr="000C5484">
        <w:rPr>
          <w:rFonts w:ascii="Times New Roman" w:hAnsi="Times New Roman" w:cs="Times New Roman"/>
        </w:rPr>
        <w:t>неравнодушный собственник</w:t>
      </w:r>
    </w:p>
    <w:p w:rsidR="000C5484" w:rsidRDefault="000C5484" w:rsidP="000C5484">
      <w:pPr>
        <w:spacing w:after="0" w:line="240" w:lineRule="auto"/>
        <w:ind w:firstLine="420"/>
        <w:jc w:val="right"/>
        <w:rPr>
          <w:rFonts w:ascii="Times New Roman" w:hAnsi="Times New Roman" w:cs="Times New Roman"/>
        </w:rPr>
      </w:pPr>
    </w:p>
    <w:p w:rsidR="000C5484" w:rsidRDefault="000C5484" w:rsidP="000C5484">
      <w:pPr>
        <w:spacing w:after="0" w:line="240" w:lineRule="auto"/>
        <w:ind w:firstLine="420"/>
        <w:jc w:val="right"/>
        <w:rPr>
          <w:rFonts w:ascii="Times New Roman" w:hAnsi="Times New Roman" w:cs="Times New Roman"/>
        </w:rPr>
      </w:pPr>
    </w:p>
    <w:p w:rsidR="000C5484" w:rsidRDefault="000C5484" w:rsidP="000C5484">
      <w:pPr>
        <w:spacing w:after="0" w:line="240" w:lineRule="auto"/>
        <w:ind w:firstLine="420"/>
        <w:jc w:val="right"/>
        <w:rPr>
          <w:rFonts w:ascii="Times New Roman" w:hAnsi="Times New Roman" w:cs="Times New Roman"/>
        </w:rPr>
      </w:pPr>
    </w:p>
    <w:p w:rsidR="000C5484" w:rsidRDefault="000C5484" w:rsidP="000C5484">
      <w:pPr>
        <w:spacing w:after="0" w:line="240" w:lineRule="auto"/>
        <w:ind w:firstLine="420"/>
        <w:jc w:val="right"/>
        <w:rPr>
          <w:rFonts w:ascii="Times New Roman" w:hAnsi="Times New Roman" w:cs="Times New Roman"/>
        </w:rPr>
      </w:pPr>
    </w:p>
    <w:p w:rsidR="000C5484" w:rsidRDefault="000C5484" w:rsidP="000C5484">
      <w:pPr>
        <w:spacing w:after="0" w:line="240" w:lineRule="auto"/>
        <w:ind w:firstLine="420"/>
        <w:jc w:val="right"/>
        <w:rPr>
          <w:rFonts w:ascii="Times New Roman" w:hAnsi="Times New Roman" w:cs="Times New Roman"/>
        </w:rPr>
      </w:pPr>
    </w:p>
    <w:p w:rsidR="000C5484" w:rsidRDefault="000C5484" w:rsidP="000C5484">
      <w:pPr>
        <w:spacing w:after="0" w:line="240" w:lineRule="auto"/>
        <w:ind w:firstLine="420"/>
        <w:jc w:val="right"/>
        <w:rPr>
          <w:rFonts w:ascii="Times New Roman" w:hAnsi="Times New Roman" w:cs="Times New Roman"/>
        </w:rPr>
      </w:pPr>
    </w:p>
    <w:p w:rsidR="000C5484" w:rsidRDefault="000C5484" w:rsidP="000C5484">
      <w:pPr>
        <w:spacing w:after="0" w:line="240" w:lineRule="auto"/>
        <w:ind w:firstLine="420"/>
        <w:jc w:val="right"/>
        <w:rPr>
          <w:rFonts w:ascii="Times New Roman" w:hAnsi="Times New Roman" w:cs="Times New Roman"/>
        </w:rPr>
      </w:pPr>
    </w:p>
    <w:p w:rsidR="000C5484" w:rsidRPr="000C5484" w:rsidRDefault="000C5484" w:rsidP="000C5484">
      <w:pPr>
        <w:spacing w:after="0" w:line="240" w:lineRule="auto"/>
        <w:ind w:firstLine="420"/>
        <w:jc w:val="right"/>
        <w:rPr>
          <w:rFonts w:ascii="Times New Roman" w:hAnsi="Times New Roman" w:cs="Times New Roman"/>
        </w:rPr>
      </w:pPr>
    </w:p>
    <w:p w:rsidR="000C5484" w:rsidRPr="00E04504" w:rsidRDefault="000C5484" w:rsidP="000C5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5484" w:rsidRPr="00AE2729" w:rsidRDefault="000C5484" w:rsidP="000C5484">
      <w:pPr>
        <w:spacing w:after="0"/>
        <w:jc w:val="center"/>
        <w:rPr>
          <w:b/>
          <w:sz w:val="28"/>
          <w:szCs w:val="28"/>
        </w:rPr>
      </w:pPr>
      <w:r w:rsidRPr="00AE2729">
        <w:rPr>
          <w:b/>
          <w:sz w:val="28"/>
          <w:szCs w:val="28"/>
        </w:rPr>
        <w:lastRenderedPageBreak/>
        <w:t xml:space="preserve">Правила парковки автотранспортных средств на </w:t>
      </w:r>
      <w:r>
        <w:rPr>
          <w:b/>
          <w:sz w:val="28"/>
          <w:szCs w:val="28"/>
        </w:rPr>
        <w:t>дворовой территории</w:t>
      </w:r>
    </w:p>
    <w:p w:rsidR="000C5484" w:rsidRPr="00AE2729" w:rsidRDefault="000C5484" w:rsidP="000C5484">
      <w:pPr>
        <w:tabs>
          <w:tab w:val="left" w:pos="8085"/>
        </w:tabs>
        <w:jc w:val="both"/>
        <w:rPr>
          <w:sz w:val="28"/>
          <w:szCs w:val="28"/>
        </w:rPr>
      </w:pPr>
      <w:r w:rsidRPr="00AE2729">
        <w:rPr>
          <w:sz w:val="28"/>
          <w:szCs w:val="28"/>
        </w:rPr>
        <w:tab/>
      </w:r>
    </w:p>
    <w:p w:rsidR="000C5484" w:rsidRPr="00AE2729" w:rsidRDefault="000C5484" w:rsidP="000C5484">
      <w:pPr>
        <w:pStyle w:val="a3"/>
        <w:numPr>
          <w:ilvl w:val="0"/>
          <w:numId w:val="3"/>
        </w:numPr>
        <w:tabs>
          <w:tab w:val="left" w:pos="8085"/>
        </w:tabs>
        <w:jc w:val="both"/>
        <w:rPr>
          <w:sz w:val="28"/>
          <w:szCs w:val="28"/>
        </w:rPr>
      </w:pPr>
      <w:proofErr w:type="gramStart"/>
      <w:r w:rsidRPr="00AE2729">
        <w:rPr>
          <w:sz w:val="28"/>
          <w:szCs w:val="28"/>
        </w:rPr>
        <w:t xml:space="preserve">Проезд автотранспортных средств на территорию жилого комплекса осуществляется через 2 КПП, расположенные на съездах с улиц  </w:t>
      </w:r>
      <w:r>
        <w:rPr>
          <w:sz w:val="28"/>
          <w:szCs w:val="28"/>
        </w:rPr>
        <w:t>Шейнкмана -</w:t>
      </w:r>
      <w:r w:rsidRPr="00AE2729">
        <w:rPr>
          <w:sz w:val="28"/>
          <w:szCs w:val="28"/>
        </w:rPr>
        <w:t xml:space="preserve"> Народной Воли.</w:t>
      </w:r>
      <w:proofErr w:type="gramEnd"/>
    </w:p>
    <w:p w:rsidR="000C5484" w:rsidRPr="00AE2729" w:rsidRDefault="000C5484" w:rsidP="000C5484">
      <w:pPr>
        <w:pStyle w:val="a3"/>
        <w:numPr>
          <w:ilvl w:val="0"/>
          <w:numId w:val="3"/>
        </w:numPr>
        <w:tabs>
          <w:tab w:val="left" w:pos="8085"/>
        </w:tabs>
        <w:jc w:val="both"/>
        <w:rPr>
          <w:sz w:val="28"/>
          <w:szCs w:val="28"/>
        </w:rPr>
      </w:pPr>
      <w:r w:rsidRPr="00AE2729">
        <w:rPr>
          <w:sz w:val="28"/>
          <w:szCs w:val="28"/>
        </w:rPr>
        <w:t>Собственникам помещений необходимо подать сведения в Управляющую компанию о марках автомобилей и номеров самих собственников и членов их семей для составления списка машин, имеющих право въезда на территорию жилого комплекса.</w:t>
      </w:r>
    </w:p>
    <w:p w:rsidR="000C5484" w:rsidRPr="00AE2729" w:rsidRDefault="000C5484" w:rsidP="000C5484">
      <w:pPr>
        <w:pStyle w:val="a3"/>
        <w:numPr>
          <w:ilvl w:val="0"/>
          <w:numId w:val="3"/>
        </w:numPr>
        <w:tabs>
          <w:tab w:val="left" w:pos="8085"/>
        </w:tabs>
        <w:jc w:val="both"/>
        <w:rPr>
          <w:sz w:val="28"/>
          <w:szCs w:val="28"/>
        </w:rPr>
      </w:pPr>
      <w:r w:rsidRPr="00AE2729">
        <w:rPr>
          <w:sz w:val="28"/>
          <w:szCs w:val="28"/>
        </w:rPr>
        <w:t>Автотранспортные средства, не указанные в списке Управляющей компании, не будут пропускаться во двор.</w:t>
      </w:r>
    </w:p>
    <w:p w:rsidR="000C5484" w:rsidRPr="00AE2729" w:rsidRDefault="000C5484" w:rsidP="000C5484">
      <w:pPr>
        <w:pStyle w:val="a3"/>
        <w:numPr>
          <w:ilvl w:val="0"/>
          <w:numId w:val="3"/>
        </w:numPr>
        <w:tabs>
          <w:tab w:val="left" w:pos="8085"/>
        </w:tabs>
        <w:jc w:val="both"/>
        <w:rPr>
          <w:sz w:val="28"/>
          <w:szCs w:val="28"/>
        </w:rPr>
      </w:pPr>
      <w:r w:rsidRPr="00AE2729">
        <w:rPr>
          <w:sz w:val="28"/>
          <w:szCs w:val="28"/>
        </w:rPr>
        <w:t xml:space="preserve">Гости жилого комплекса оставляют автомобили за пределами охраняемой территории. </w:t>
      </w:r>
    </w:p>
    <w:p w:rsidR="000C5484" w:rsidRPr="00AE2729" w:rsidRDefault="000C5484" w:rsidP="000C5484">
      <w:pPr>
        <w:pStyle w:val="a3"/>
        <w:tabs>
          <w:tab w:val="left" w:pos="8085"/>
        </w:tabs>
        <w:jc w:val="both"/>
        <w:rPr>
          <w:b/>
          <w:sz w:val="28"/>
          <w:szCs w:val="28"/>
        </w:rPr>
      </w:pPr>
      <w:r w:rsidRPr="00AE2729">
        <w:rPr>
          <w:b/>
          <w:sz w:val="28"/>
          <w:szCs w:val="28"/>
        </w:rPr>
        <w:t>Исключение составляют: скорая помощь, пожарные машины, такси, доставка воды, мебели, автомобили аварийных служб.</w:t>
      </w:r>
    </w:p>
    <w:p w:rsidR="000C5484" w:rsidRPr="00AE2729" w:rsidRDefault="000C5484" w:rsidP="000C5484">
      <w:pPr>
        <w:pStyle w:val="a3"/>
        <w:numPr>
          <w:ilvl w:val="0"/>
          <w:numId w:val="3"/>
        </w:numPr>
        <w:tabs>
          <w:tab w:val="left" w:pos="8085"/>
        </w:tabs>
        <w:jc w:val="both"/>
        <w:rPr>
          <w:sz w:val="28"/>
          <w:szCs w:val="28"/>
        </w:rPr>
      </w:pPr>
      <w:r w:rsidRPr="00AE2729">
        <w:rPr>
          <w:sz w:val="28"/>
          <w:szCs w:val="28"/>
        </w:rPr>
        <w:t>Нахождение автотранспортного</w:t>
      </w:r>
      <w:r>
        <w:rPr>
          <w:sz w:val="28"/>
          <w:szCs w:val="28"/>
        </w:rPr>
        <w:t xml:space="preserve"> средства, внесённого в список</w:t>
      </w:r>
      <w:r w:rsidRPr="00AE2729">
        <w:rPr>
          <w:sz w:val="28"/>
          <w:szCs w:val="28"/>
        </w:rPr>
        <w:t xml:space="preserve">,  во дворе  возможно в течение 30 минут  за один эпизод и не более 120 минут в сутки. В случае нарушения этого правила машина не будет пропускаться на территорию жилого комплекса в течение </w:t>
      </w:r>
      <w:r>
        <w:rPr>
          <w:sz w:val="28"/>
          <w:szCs w:val="28"/>
        </w:rPr>
        <w:t xml:space="preserve">1 </w:t>
      </w:r>
      <w:r w:rsidRPr="00AE2729">
        <w:rPr>
          <w:sz w:val="28"/>
          <w:szCs w:val="28"/>
        </w:rPr>
        <w:t>недели.</w:t>
      </w:r>
    </w:p>
    <w:p w:rsidR="000C5484" w:rsidRPr="00AE2729" w:rsidRDefault="000C5484" w:rsidP="000C5484">
      <w:pPr>
        <w:pStyle w:val="a3"/>
        <w:numPr>
          <w:ilvl w:val="0"/>
          <w:numId w:val="3"/>
        </w:numPr>
        <w:tabs>
          <w:tab w:val="left" w:pos="8085"/>
        </w:tabs>
        <w:jc w:val="both"/>
        <w:rPr>
          <w:sz w:val="28"/>
          <w:szCs w:val="28"/>
        </w:rPr>
      </w:pPr>
      <w:r w:rsidRPr="00AE2729">
        <w:rPr>
          <w:sz w:val="28"/>
          <w:szCs w:val="28"/>
        </w:rPr>
        <w:t>В случае парковки машины во дворе в течение всей ночи, въезд будет ограничен на срок 1  месяц.</w:t>
      </w:r>
    </w:p>
    <w:p w:rsidR="000C5484" w:rsidRPr="00F40CFB" w:rsidRDefault="000C5484" w:rsidP="000C5484">
      <w:pPr>
        <w:pStyle w:val="a3"/>
        <w:numPr>
          <w:ilvl w:val="0"/>
          <w:numId w:val="3"/>
        </w:numPr>
        <w:tabs>
          <w:tab w:val="left" w:pos="8085"/>
        </w:tabs>
        <w:jc w:val="both"/>
        <w:rPr>
          <w:sz w:val="28"/>
          <w:szCs w:val="28"/>
        </w:rPr>
      </w:pPr>
      <w:r w:rsidRPr="00AE2729">
        <w:rPr>
          <w:sz w:val="28"/>
          <w:szCs w:val="28"/>
        </w:rPr>
        <w:t xml:space="preserve">При совершении нескольких нарушений настоящих правил в периоде </w:t>
      </w:r>
      <w:r>
        <w:rPr>
          <w:sz w:val="28"/>
          <w:szCs w:val="28"/>
        </w:rPr>
        <w:t xml:space="preserve">30 </w:t>
      </w:r>
      <w:r w:rsidRPr="00AE2729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AE2729">
        <w:rPr>
          <w:sz w:val="28"/>
          <w:szCs w:val="28"/>
        </w:rPr>
        <w:t>- въезд  ограничивается на</w:t>
      </w:r>
      <w:r>
        <w:rPr>
          <w:sz w:val="28"/>
          <w:szCs w:val="28"/>
        </w:rPr>
        <w:t xml:space="preserve"> 1</w:t>
      </w:r>
      <w:r w:rsidRPr="00AE2729">
        <w:rPr>
          <w:sz w:val="28"/>
          <w:szCs w:val="28"/>
        </w:rPr>
        <w:t xml:space="preserve"> год.</w:t>
      </w:r>
    </w:p>
    <w:p w:rsidR="000C5484" w:rsidRPr="00AE2729" w:rsidRDefault="000C5484" w:rsidP="000C5484">
      <w:pPr>
        <w:pStyle w:val="a3"/>
        <w:numPr>
          <w:ilvl w:val="0"/>
          <w:numId w:val="3"/>
        </w:numPr>
        <w:tabs>
          <w:tab w:val="left" w:pos="80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разгрузки автотранспортных средств собственнику помещения необходимо подойти в круглосуточный диспетчерский пункт (1 подъезд) с документами, подтверждающими личность и право собственности в ЖК  «Шейнкмана 111». Диспетчер примет заявку и передаст на пункт охраны. Внимание время разгрузки не более 30 минут.</w:t>
      </w:r>
    </w:p>
    <w:p w:rsidR="00AD1884" w:rsidRDefault="00AD1884"/>
    <w:sectPr w:rsidR="00AD1884" w:rsidSect="00AD1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2871"/>
    <w:multiLevelType w:val="hybridMultilevel"/>
    <w:tmpl w:val="9F9CB4FA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EB10874"/>
    <w:multiLevelType w:val="hybridMultilevel"/>
    <w:tmpl w:val="4F18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D0581"/>
    <w:multiLevelType w:val="hybridMultilevel"/>
    <w:tmpl w:val="02BC38B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484"/>
    <w:rsid w:val="000333B1"/>
    <w:rsid w:val="000C5484"/>
    <w:rsid w:val="003E50D0"/>
    <w:rsid w:val="00AD1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qFormat/>
    <w:rsid w:val="003E50D0"/>
    <w:pPr>
      <w:spacing w:after="0" w:line="240" w:lineRule="auto"/>
      <w:ind w:left="240"/>
    </w:pPr>
    <w:rPr>
      <w:rFonts w:ascii="GOST type B" w:eastAsia="Times New Roman" w:hAnsi="GOST type B" w:cs="Calibri"/>
      <w:smallCaps/>
      <w:sz w:val="24"/>
      <w:szCs w:val="36"/>
      <w:lang w:val="en-GB" w:eastAsia="ru-RU"/>
    </w:rPr>
  </w:style>
  <w:style w:type="paragraph" w:styleId="a3">
    <w:name w:val="List Paragraph"/>
    <w:basedOn w:val="a"/>
    <w:uiPriority w:val="34"/>
    <w:qFormat/>
    <w:rsid w:val="000C5484"/>
    <w:pPr>
      <w:ind w:left="720"/>
      <w:contextualSpacing/>
    </w:pPr>
  </w:style>
  <w:style w:type="table" w:styleId="a4">
    <w:name w:val="Table Grid"/>
    <w:basedOn w:val="a1"/>
    <w:uiPriority w:val="59"/>
    <w:rsid w:val="000C5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C54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3071</Characters>
  <Application>Microsoft Office Word</Application>
  <DocSecurity>0</DocSecurity>
  <Lines>25</Lines>
  <Paragraphs>7</Paragraphs>
  <ScaleCrop>false</ScaleCrop>
  <Company>Krokoz™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2015-12-30T10:03:00Z</cp:lastPrinted>
  <dcterms:created xsi:type="dcterms:W3CDTF">2015-12-30T10:05:00Z</dcterms:created>
  <dcterms:modified xsi:type="dcterms:W3CDTF">2015-12-30T10:05:00Z</dcterms:modified>
</cp:coreProperties>
</file>